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A" w:rsidRDefault="00E3179A" w:rsidP="00E3179A">
      <w:pPr>
        <w:pStyle w:val="a3"/>
        <w:jc w:val="center"/>
        <w:rPr>
          <w:rFonts w:ascii="Arial Narrow" w:hAnsi="Arial Narrow"/>
          <w:b/>
          <w:noProof/>
          <w:color w:val="1F3864"/>
          <w:lang w:eastAsia="ru-RU"/>
        </w:rPr>
      </w:pPr>
      <w:r w:rsidRPr="00634AD1">
        <w:rPr>
          <w:rFonts w:ascii="Arial Narrow" w:hAnsi="Arial Narrow"/>
          <w:b/>
          <w:noProof/>
          <w:color w:val="1F3864"/>
          <w:lang w:eastAsia="ru-RU"/>
        </w:rPr>
        <w:t xml:space="preserve">Направить документы </w:t>
      </w:r>
      <w:r w:rsidRPr="00634AD1">
        <w:rPr>
          <w:rFonts w:ascii="Arial Narrow" w:hAnsi="Arial Narrow"/>
          <w:b/>
          <w:color w:val="1F3864"/>
        </w:rPr>
        <w:t>на государственную регистрацию в</w:t>
      </w:r>
      <w:r w:rsidRPr="00634AD1">
        <w:rPr>
          <w:rFonts w:ascii="Arial Narrow" w:hAnsi="Arial Narrow"/>
          <w:b/>
          <w:noProof/>
          <w:color w:val="1F3864"/>
          <w:lang w:eastAsia="ru-RU"/>
        </w:rPr>
        <w:t xml:space="preserve"> электронном виде очень просто!</w:t>
      </w:r>
    </w:p>
    <w:p w:rsidR="00C232BA" w:rsidRDefault="00C232BA" w:rsidP="00E3179A">
      <w:pPr>
        <w:pStyle w:val="a3"/>
        <w:jc w:val="center"/>
        <w:rPr>
          <w:rFonts w:ascii="Arial Narrow" w:hAnsi="Arial Narrow"/>
          <w:b/>
          <w:noProof/>
          <w:color w:val="1F3864"/>
          <w:sz w:val="4"/>
          <w:szCs w:val="4"/>
          <w:lang w:eastAsia="ru-RU"/>
        </w:rPr>
      </w:pPr>
    </w:p>
    <w:p w:rsidR="00C232BA" w:rsidRPr="00C232BA" w:rsidRDefault="00C232BA" w:rsidP="00E3179A">
      <w:pPr>
        <w:pStyle w:val="a3"/>
        <w:jc w:val="center"/>
        <w:rPr>
          <w:rFonts w:ascii="Arial Narrow" w:hAnsi="Arial Narrow"/>
          <w:b/>
          <w:noProof/>
          <w:color w:val="1F3864"/>
          <w:sz w:val="4"/>
          <w:szCs w:val="4"/>
          <w:lang w:eastAsia="ru-RU"/>
        </w:rPr>
      </w:pPr>
    </w:p>
    <w:p w:rsidR="00E3179A" w:rsidRPr="00AD2745" w:rsidRDefault="00AC7005" w:rsidP="00E3179A">
      <w:pPr>
        <w:pStyle w:val="a3"/>
        <w:jc w:val="center"/>
        <w:rPr>
          <w:rFonts w:ascii="Cambria" w:hAnsi="Cambria"/>
          <w:bCs/>
          <w:noProof/>
          <w:color w:val="1F3864"/>
          <w:sz w:val="28"/>
          <w:szCs w:val="28"/>
          <w:lang w:eastAsia="ru-RU"/>
        </w:rPr>
      </w:pPr>
      <w:r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>Основное т</w:t>
      </w:r>
      <w:r w:rsidR="00E3179A" w:rsidRPr="00AD2745"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>реб</w:t>
      </w:r>
      <w:r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 xml:space="preserve">ование – </w:t>
      </w:r>
      <w:r w:rsidR="00634AD1" w:rsidRPr="00AD2745"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>наличие</w:t>
      </w:r>
      <w:r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 xml:space="preserve"> у заявителя</w:t>
      </w:r>
      <w:r w:rsidR="00634AD1" w:rsidRPr="00AD2745"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 xml:space="preserve"> электронно-цифровой подписи.</w:t>
      </w:r>
    </w:p>
    <w:p w:rsidR="00E3179A" w:rsidRPr="00AD2745" w:rsidRDefault="00634AD1" w:rsidP="00E3179A">
      <w:pPr>
        <w:pStyle w:val="a3"/>
        <w:jc w:val="center"/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</w:pPr>
      <w:r w:rsidRPr="00AD2745"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  <w:t>(</w:t>
      </w:r>
      <w:r w:rsidR="00E3179A" w:rsidRPr="00AD2745"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  <w:t xml:space="preserve">Подойдет ЭЦП, которая используется для направления отчетности </w:t>
      </w:r>
      <w:r w:rsidR="00AC7005"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  <w:t>по ТКС</w:t>
      </w:r>
      <w:r w:rsidRPr="00AD2745"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  <w:t>)</w:t>
      </w:r>
    </w:p>
    <w:p w:rsidR="00634AD1" w:rsidRPr="00AD2745" w:rsidRDefault="00634AD1" w:rsidP="00E3179A">
      <w:pPr>
        <w:pStyle w:val="a3"/>
        <w:jc w:val="center"/>
        <w:rPr>
          <w:rFonts w:ascii="Cambria" w:hAnsi="Cambria"/>
          <w:i/>
          <w:noProof/>
          <w:color w:val="1F3864"/>
          <w:sz w:val="16"/>
          <w:szCs w:val="16"/>
          <w:lang w:eastAsia="ru-RU"/>
        </w:rPr>
      </w:pPr>
    </w:p>
    <w:p w:rsidR="00E3179A" w:rsidRPr="00634AD1" w:rsidRDefault="00E3179A" w:rsidP="00634AD1">
      <w:pPr>
        <w:pStyle w:val="a3"/>
        <w:jc w:val="center"/>
        <w:rPr>
          <w:rFonts w:ascii="Arial Narrow" w:hAnsi="Arial Narrow"/>
          <w:b/>
          <w:noProof/>
          <w:color w:val="1F3864"/>
          <w:sz w:val="28"/>
          <w:szCs w:val="28"/>
          <w:lang w:eastAsia="ru-RU"/>
        </w:rPr>
      </w:pPr>
      <w:r w:rsidRPr="00634AD1">
        <w:rPr>
          <w:rFonts w:ascii="Arial Narrow" w:hAnsi="Arial Narrow"/>
          <w:b/>
          <w:noProof/>
          <w:color w:val="1F3864"/>
          <w:sz w:val="28"/>
          <w:szCs w:val="28"/>
          <w:lang w:eastAsia="ru-RU"/>
        </w:rPr>
        <w:t>Преимущества такого способа подачи документов:</w:t>
      </w:r>
    </w:p>
    <w:p w:rsidR="00E3179A" w:rsidRPr="00634AD1" w:rsidRDefault="00E3179A" w:rsidP="00634AD1">
      <w:pPr>
        <w:pStyle w:val="a3"/>
        <w:jc w:val="center"/>
        <w:rPr>
          <w:rFonts w:ascii="Arial Narrow" w:hAnsi="Arial Narrow"/>
          <w:noProof/>
          <w:color w:val="1F3864"/>
          <w:sz w:val="28"/>
          <w:szCs w:val="28"/>
          <w:lang w:eastAsia="ru-RU"/>
        </w:rPr>
      </w:pPr>
      <w:r w:rsidRPr="00634AD1">
        <w:rPr>
          <w:rFonts w:ascii="MS Gothic" w:eastAsia="MS Gothic" w:hAnsi="MS Gothic" w:cs="MS Gothic" w:hint="eastAsia"/>
          <w:bCs/>
          <w:noProof/>
          <w:color w:val="1F3864"/>
          <w:sz w:val="28"/>
          <w:szCs w:val="28"/>
          <w:lang w:eastAsia="ru-RU"/>
        </w:rPr>
        <w:t>✔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t xml:space="preserve"> не требуются затраты на нотариуса;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br/>
      </w:r>
      <w:r w:rsidRPr="00634AD1">
        <w:rPr>
          <w:rFonts w:ascii="MS Gothic" w:eastAsia="MS Gothic" w:hAnsi="MS Gothic" w:cs="MS Gothic" w:hint="eastAsia"/>
          <w:bCs/>
          <w:noProof/>
          <w:color w:val="1F3864"/>
          <w:sz w:val="28"/>
          <w:szCs w:val="28"/>
          <w:lang w:eastAsia="ru-RU"/>
        </w:rPr>
        <w:t>✔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t xml:space="preserve"> не требуется посещение налогового (регистрирующего) органа;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br/>
      </w:r>
      <w:r w:rsidRPr="00634AD1">
        <w:rPr>
          <w:rFonts w:ascii="MS Gothic" w:eastAsia="MS Gothic" w:hAnsi="MS Gothic" w:cs="MS Gothic" w:hint="eastAsia"/>
          <w:bCs/>
          <w:noProof/>
          <w:color w:val="1F3864"/>
          <w:sz w:val="28"/>
          <w:szCs w:val="28"/>
          <w:lang w:eastAsia="ru-RU"/>
        </w:rPr>
        <w:t>✔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t xml:space="preserve"> не требуется дублирование сдаваемых документов на бумажных носителях;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br/>
      </w:r>
      <w:r w:rsidRPr="00634AD1">
        <w:rPr>
          <w:rFonts w:ascii="MS Gothic" w:eastAsia="MS Gothic" w:hAnsi="MS Gothic" w:cs="MS Gothic" w:hint="eastAsia"/>
          <w:bCs/>
          <w:noProof/>
          <w:color w:val="1F3864"/>
          <w:sz w:val="28"/>
          <w:szCs w:val="28"/>
          <w:lang w:eastAsia="ru-RU"/>
        </w:rPr>
        <w:t>✔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t xml:space="preserve"> сокращение ошибок при заполнении формы.</w:t>
      </w:r>
    </w:p>
    <w:p w:rsidR="00E3179A" w:rsidRPr="00634AD1" w:rsidRDefault="00E3179A" w:rsidP="00E3179A">
      <w:pPr>
        <w:pStyle w:val="a3"/>
        <w:jc w:val="center"/>
        <w:rPr>
          <w:noProof/>
          <w:color w:val="1F3864"/>
          <w:sz w:val="18"/>
          <w:szCs w:val="18"/>
          <w:lang w:eastAsia="ru-RU"/>
        </w:rPr>
      </w:pPr>
    </w:p>
    <w:p w:rsidR="006A165E" w:rsidRPr="00634AD1" w:rsidRDefault="00C726B7" w:rsidP="00E21FDD">
      <w:pPr>
        <w:pStyle w:val="a3"/>
        <w:jc w:val="center"/>
        <w:rPr>
          <w:rFonts w:ascii="Arial Narrow" w:hAnsi="Arial Narrow"/>
          <w:b/>
          <w:color w:val="1F3864"/>
          <w:sz w:val="36"/>
          <w:szCs w:val="36"/>
        </w:rPr>
      </w:pPr>
      <w:r w:rsidRPr="00634AD1">
        <w:rPr>
          <w:rFonts w:ascii="Arial Narrow" w:hAnsi="Arial Narrow"/>
          <w:b/>
          <w:color w:val="1F3864"/>
          <w:sz w:val="36"/>
          <w:szCs w:val="36"/>
        </w:rPr>
        <w:t xml:space="preserve">Направление документов </w:t>
      </w:r>
      <w:r w:rsidR="000B510D" w:rsidRPr="00634AD1">
        <w:rPr>
          <w:rFonts w:ascii="Arial Narrow" w:hAnsi="Arial Narrow"/>
          <w:b/>
          <w:color w:val="1F3864"/>
          <w:sz w:val="36"/>
          <w:szCs w:val="36"/>
        </w:rPr>
        <w:t>в электронном виде происходит в три этапа</w:t>
      </w:r>
      <w:r w:rsidR="00E3179A" w:rsidRPr="00634AD1">
        <w:rPr>
          <w:rFonts w:ascii="Arial Narrow" w:hAnsi="Arial Narrow"/>
          <w:b/>
          <w:color w:val="1F3864"/>
          <w:sz w:val="36"/>
          <w:szCs w:val="36"/>
        </w:rPr>
        <w:t>:</w:t>
      </w:r>
    </w:p>
    <w:p w:rsidR="00634AD1" w:rsidRPr="00634AD1" w:rsidRDefault="00634AD1" w:rsidP="00E21FDD">
      <w:pPr>
        <w:pStyle w:val="a3"/>
        <w:jc w:val="center"/>
        <w:rPr>
          <w:rFonts w:ascii="Arial Narrow" w:hAnsi="Arial Narrow"/>
          <w:b/>
          <w:color w:val="1F3864"/>
          <w:sz w:val="18"/>
          <w:szCs w:val="18"/>
        </w:rPr>
      </w:pPr>
    </w:p>
    <w:p w:rsidR="000B510D" w:rsidRPr="005865A0" w:rsidRDefault="001424AC" w:rsidP="000B510D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>1 ЭПАП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на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сайт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е ФНС России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hyperlink r:id="rId5" w:history="1">
        <w:r w:rsidR="00F74A02" w:rsidRPr="005865A0">
          <w:rPr>
            <w:rStyle w:val="a5"/>
            <w:rFonts w:ascii="Arial Narrow" w:hAnsi="Arial Narrow"/>
            <w:sz w:val="26"/>
            <w:szCs w:val="26"/>
            <w:shd w:val="clear" w:color="auto" w:fill="FFFFFF"/>
            <w:lang w:val="en-US"/>
          </w:rPr>
          <w:t>www</w:t>
        </w:r>
        <w:r w:rsidR="00F74A02" w:rsidRPr="005865A0">
          <w:rPr>
            <w:rStyle w:val="a5"/>
            <w:rFonts w:ascii="Arial Narrow" w:hAnsi="Arial Narrow"/>
            <w:sz w:val="26"/>
            <w:szCs w:val="26"/>
            <w:shd w:val="clear" w:color="auto" w:fill="FFFFFF"/>
          </w:rPr>
          <w:t>.</w:t>
        </w:r>
        <w:r w:rsidR="00F74A02" w:rsidRPr="005865A0">
          <w:rPr>
            <w:rStyle w:val="a5"/>
            <w:rFonts w:ascii="Arial Narrow" w:hAnsi="Arial Narrow"/>
            <w:sz w:val="26"/>
            <w:szCs w:val="26"/>
            <w:shd w:val="clear" w:color="auto" w:fill="FFFFFF"/>
            <w:lang w:val="en-US"/>
          </w:rPr>
          <w:t>nalog</w:t>
        </w:r>
        <w:r w:rsidR="00F74A02" w:rsidRPr="005865A0">
          <w:rPr>
            <w:rStyle w:val="a5"/>
            <w:rFonts w:ascii="Arial Narrow" w:hAnsi="Arial Narrow"/>
            <w:sz w:val="26"/>
            <w:szCs w:val="26"/>
            <w:shd w:val="clear" w:color="auto" w:fill="FFFFFF"/>
          </w:rPr>
          <w:t>.</w:t>
        </w:r>
        <w:r w:rsidR="00F74A02" w:rsidRPr="005865A0">
          <w:rPr>
            <w:rStyle w:val="a5"/>
            <w:rFonts w:ascii="Arial Narrow" w:hAnsi="Arial Narrow"/>
            <w:sz w:val="26"/>
            <w:szCs w:val="26"/>
            <w:shd w:val="clear" w:color="auto" w:fill="FFFFFF"/>
            <w:lang w:val="en-US"/>
          </w:rPr>
          <w:t>ru</w:t>
        </w:r>
      </w:hyperlink>
      <w:r w:rsidR="00F74A02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="00C726B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зайти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 раздел «ВСЕ СЕРВИСЫ»</w:t>
      </w:r>
      <w:r w:rsidR="00C726B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, выбрать сервис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="00524D17" w:rsidRPr="005865A0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«</w:t>
      </w:r>
      <w:r w:rsidR="00C726B7" w:rsidRPr="005865A0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Подача электронных документов на государственную регистрацию юридических лиц и индивидуальных предпринимателей</w:t>
      </w:r>
      <w:r w:rsidR="00524D17" w:rsidRPr="005865A0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»</w:t>
      </w:r>
      <w:r w:rsidR="000B510D" w:rsidRPr="005865A0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,</w:t>
      </w:r>
      <w:r w:rsidR="00524D17" w:rsidRPr="005865A0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 xml:space="preserve">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скачать </w:t>
      </w:r>
      <w:r w:rsidR="000B510D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на свой ПК и установить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представленную для подготовки документов программ</w:t>
      </w:r>
      <w:r w:rsidR="000B510D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у:</w:t>
      </w:r>
      <w:r w:rsidR="005865A0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«Программа формирования документов, используемых при государственной регистрации»</w:t>
      </w:r>
    </w:p>
    <w:p w:rsidR="000B510D" w:rsidRPr="005865A0" w:rsidRDefault="000B510D" w:rsidP="000B510D">
      <w:pPr>
        <w:pStyle w:val="a3"/>
        <w:jc w:val="both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</w:p>
    <w:p w:rsidR="001424AC" w:rsidRPr="005865A0" w:rsidRDefault="00524D17" w:rsidP="00524D17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 xml:space="preserve">2 </w:t>
      </w:r>
      <w:r w:rsidR="001424AC"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>ЭТАП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 –  </w:t>
      </w:r>
      <w:r w:rsidR="00C83356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В </w:t>
      </w:r>
      <w:r w:rsidR="001424AC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данной программ</w:t>
      </w:r>
      <w:r w:rsidR="00C83356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е</w:t>
      </w:r>
      <w:r w:rsidR="001424AC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подготовить заявление и сформировать транспортный контейнер:</w:t>
      </w:r>
    </w:p>
    <w:p w:rsidR="00C83356" w:rsidRDefault="001424AC" w:rsidP="000B510D">
      <w:pPr>
        <w:pStyle w:val="a3"/>
        <w:numPr>
          <w:ilvl w:val="0"/>
          <w:numId w:val="2"/>
        </w:numPr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>Подготовка заявления: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="000B510D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Нажать в верхнем левом углу к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нопк</w:t>
      </w:r>
      <w:r w:rsidR="000B510D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у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«Новый документ»</w:t>
      </w:r>
      <w:r w:rsidR="00C83356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="001D6863">
        <w:rPr>
          <w:rFonts w:ascii="Arial Narrow" w:hAnsi="Arial Narrow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72415" cy="281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10D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,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выбрать необходимую форму заявления и заполнить ее, затем нажать кнопку «Печать»</w:t>
      </w:r>
      <w:r w:rsidR="00C83356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="001D6863">
        <w:rPr>
          <w:rFonts w:ascii="Arial Narrow" w:hAnsi="Arial Narrow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30835" cy="3213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при этом сформируется заявление, которое необходимо сохранить в </w:t>
      </w:r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 xml:space="preserve">многостраничный </w:t>
      </w:r>
      <w:r w:rsidRPr="00504263">
        <w:rPr>
          <w:rFonts w:ascii="Arial Narrow" w:hAnsi="Arial Narrow"/>
          <w:color w:val="333333"/>
          <w:sz w:val="26"/>
          <w:szCs w:val="26"/>
          <w:shd w:val="clear" w:color="auto" w:fill="FFFFFF"/>
          <w:lang w:val="en-US"/>
        </w:rPr>
        <w:t>tif</w:t>
      </w:r>
      <w:r w:rsidRPr="00504263">
        <w:rPr>
          <w:rFonts w:ascii="Arial Narrow" w:hAnsi="Arial Narrow"/>
          <w:color w:val="333333"/>
          <w:sz w:val="26"/>
          <w:szCs w:val="26"/>
          <w:shd w:val="clear" w:color="auto" w:fill="FFFFFF"/>
        </w:rPr>
        <w:t>-файл</w:t>
      </w:r>
      <w:r w:rsidR="00C83356" w:rsidRPr="00504263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="001D6863">
        <w:rPr>
          <w:rFonts w:ascii="Arial Narrow" w:hAnsi="Arial Narrow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52730" cy="2527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263">
        <w:rPr>
          <w:rFonts w:ascii="Arial Narrow" w:hAnsi="Arial Narrow"/>
          <w:color w:val="333333"/>
          <w:sz w:val="26"/>
          <w:szCs w:val="26"/>
          <w:shd w:val="clear" w:color="auto" w:fill="FFFFFF"/>
        </w:rPr>
        <w:t>.</w:t>
      </w:r>
      <w:r w:rsidR="00C83356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</w:p>
    <w:p w:rsidR="00C232BA" w:rsidRDefault="00C232BA" w:rsidP="00C232BA">
      <w:pPr>
        <w:pStyle w:val="a3"/>
        <w:ind w:left="720"/>
        <w:jc w:val="both"/>
        <w:rPr>
          <w:rFonts w:ascii="Arial Narrow" w:hAnsi="Arial Narrow"/>
          <w:color w:val="333333"/>
          <w:sz w:val="2"/>
          <w:szCs w:val="2"/>
          <w:u w:val="single"/>
          <w:shd w:val="clear" w:color="auto" w:fill="FFFFFF"/>
        </w:rPr>
      </w:pPr>
    </w:p>
    <w:p w:rsidR="00C232BA" w:rsidRDefault="00C232BA" w:rsidP="00C232BA">
      <w:pPr>
        <w:pStyle w:val="a3"/>
        <w:ind w:left="720"/>
        <w:jc w:val="both"/>
        <w:rPr>
          <w:rFonts w:ascii="Arial Narrow" w:hAnsi="Arial Narrow"/>
          <w:color w:val="333333"/>
          <w:sz w:val="2"/>
          <w:szCs w:val="2"/>
          <w:u w:val="single"/>
          <w:shd w:val="clear" w:color="auto" w:fill="FFFFFF"/>
        </w:rPr>
      </w:pPr>
    </w:p>
    <w:p w:rsidR="00C232BA" w:rsidRPr="00C232BA" w:rsidRDefault="00C232BA" w:rsidP="00C232BA">
      <w:pPr>
        <w:pStyle w:val="a3"/>
        <w:ind w:left="720"/>
        <w:jc w:val="both"/>
        <w:rPr>
          <w:rFonts w:ascii="Arial Narrow" w:hAnsi="Arial Narrow"/>
          <w:color w:val="333333"/>
          <w:sz w:val="2"/>
          <w:szCs w:val="2"/>
          <w:shd w:val="clear" w:color="auto" w:fill="FFFFFF"/>
        </w:rPr>
      </w:pPr>
    </w:p>
    <w:p w:rsidR="00C726B7" w:rsidRDefault="001D6863" w:rsidP="00C232BA">
      <w:pPr>
        <w:pStyle w:val="a3"/>
        <w:ind w:left="720"/>
        <w:jc w:val="both"/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99695</wp:posOffset>
            </wp:positionV>
            <wp:extent cx="340360" cy="292100"/>
            <wp:effectExtent l="19050" t="0" r="254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6B7" w:rsidRPr="005865A0"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  <w:t xml:space="preserve">Распечатывать заявление </w:t>
      </w:r>
      <w:r w:rsidR="00C83356" w:rsidRPr="005865A0"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  <w:t xml:space="preserve">при этом </w:t>
      </w:r>
      <w:r w:rsidR="00C726B7" w:rsidRPr="005865A0"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  <w:t xml:space="preserve">не </w:t>
      </w:r>
      <w:r w:rsidR="00C83356" w:rsidRPr="005865A0"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  <w:t>требуется</w:t>
      </w:r>
    </w:p>
    <w:p w:rsidR="00C232BA" w:rsidRPr="00C232BA" w:rsidRDefault="00C232BA" w:rsidP="00C232BA">
      <w:pPr>
        <w:pStyle w:val="a3"/>
        <w:ind w:left="720"/>
        <w:jc w:val="both"/>
        <w:rPr>
          <w:rFonts w:ascii="Arial Narrow" w:hAnsi="Arial Narrow"/>
          <w:color w:val="333333"/>
          <w:sz w:val="4"/>
          <w:szCs w:val="4"/>
          <w:shd w:val="clear" w:color="auto" w:fill="FFFFFF"/>
        </w:rPr>
      </w:pPr>
    </w:p>
    <w:p w:rsidR="001424AC" w:rsidRPr="005865A0" w:rsidRDefault="001424AC" w:rsidP="00C232BA">
      <w:pPr>
        <w:pStyle w:val="a3"/>
        <w:numPr>
          <w:ilvl w:val="0"/>
          <w:numId w:val="2"/>
        </w:numPr>
        <w:jc w:val="both"/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 xml:space="preserve">Формирование </w:t>
      </w:r>
      <w:r w:rsidR="00C83356"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 xml:space="preserve">транспортного контейнера (кнопка «Формирование пакета» </w:t>
      </w:r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 xml:space="preserve">: </w:t>
      </w:r>
    </w:p>
    <w:p w:rsidR="001424AC" w:rsidRPr="005865A0" w:rsidRDefault="001424AC" w:rsidP="001424AC">
      <w:pPr>
        <w:pStyle w:val="a3"/>
        <w:ind w:left="720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 разделе 1. «Общие сведения о пакете» заполнить поля: вид предоставления документов заявителю,  код налоговог</w:t>
      </w:r>
      <w:r w:rsidR="00AA4FED">
        <w:rPr>
          <w:rFonts w:ascii="Arial Narrow" w:hAnsi="Arial Narrow"/>
          <w:color w:val="333333"/>
          <w:sz w:val="26"/>
          <w:szCs w:val="26"/>
          <w:shd w:val="clear" w:color="auto" w:fill="FFFFFF"/>
        </w:rPr>
        <w:t>о органа (3850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).</w:t>
      </w:r>
    </w:p>
    <w:p w:rsidR="001424AC" w:rsidRPr="005865A0" w:rsidRDefault="001424AC" w:rsidP="001424AC">
      <w:pPr>
        <w:pStyle w:val="a3"/>
        <w:ind w:left="720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В разделе 2. «Сведения о заявителях», если автоматически не отобразились данные – заполнить ФИО,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  <w:lang w:val="en-US"/>
        </w:rPr>
        <w:t>e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-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  <w:lang w:val="en-US"/>
        </w:rPr>
        <w:t>mail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заявителя</w:t>
      </w:r>
      <w:r w:rsidR="00C83356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.</w:t>
      </w:r>
    </w:p>
    <w:p w:rsidR="001424AC" w:rsidRPr="005865A0" w:rsidRDefault="001424AC" w:rsidP="001424AC">
      <w:pPr>
        <w:pStyle w:val="a3"/>
        <w:ind w:left="720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 разделе 3 «Сведения о подаваемых документах»</w:t>
      </w:r>
      <w:r w:rsidR="00383ECE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напротив наименования формы заявления -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нажа</w:t>
      </w:r>
      <w:r w:rsidR="00383ECE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ть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кнопку </w:t>
      </w:r>
      <w:r w:rsidR="001D6863">
        <w:rPr>
          <w:rFonts w:ascii="Arial Narrow" w:hAnsi="Arial Narrow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43205" cy="23368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="00383ECE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и </w:t>
      </w:r>
      <w:r w:rsidR="00AC7005">
        <w:rPr>
          <w:rFonts w:ascii="Arial Narrow" w:hAnsi="Arial Narrow"/>
          <w:color w:val="333333"/>
          <w:sz w:val="26"/>
          <w:szCs w:val="26"/>
          <w:shd w:val="clear" w:color="auto" w:fill="FFFFFF"/>
        </w:rPr>
        <w:t>прикрепить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сформированное с помощью программы заявление, затем в поле «название документа» из списк</w:t>
      </w:r>
      <w:r w:rsidR="00AC7005">
        <w:rPr>
          <w:rFonts w:ascii="Arial Narrow" w:hAnsi="Arial Narrow"/>
          <w:color w:val="333333"/>
          <w:sz w:val="26"/>
          <w:szCs w:val="26"/>
          <w:shd w:val="clear" w:color="auto" w:fill="FFFFFF"/>
        </w:rPr>
        <w:t>а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выбрать остальные требуемые для конкретного вида регистрации документы и также </w:t>
      </w:r>
      <w:r w:rsidR="00AC7005">
        <w:rPr>
          <w:rFonts w:ascii="Arial Narrow" w:hAnsi="Arial Narrow"/>
          <w:color w:val="333333"/>
          <w:sz w:val="26"/>
          <w:szCs w:val="26"/>
          <w:shd w:val="clear" w:color="auto" w:fill="FFFFFF"/>
        </w:rPr>
        <w:t>прикрепить</w:t>
      </w:r>
      <w:r w:rsidR="00AC7005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их предварительно отсканированные и сохраненные в формате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  <w:lang w:val="en-US"/>
        </w:rPr>
        <w:t>tif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образы, после чего нажать кнопку «Выбрать ЭЦП» и подписать каждый документ кнопкой «Подписать».</w:t>
      </w:r>
    </w:p>
    <w:p w:rsidR="001424AC" w:rsidRPr="005865A0" w:rsidRDefault="001424AC" w:rsidP="001424AC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После выполненных действий нажать кнопку «Сформировать» (расположенную в верхнем левом углу окна). При этом сформируется транспортный контейнер, который сохраняем </w:t>
      </w:r>
      <w:r w:rsidR="00F74A02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на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своем ПК.   </w:t>
      </w:r>
    </w:p>
    <w:p w:rsidR="001424AC" w:rsidRPr="005865A0" w:rsidRDefault="001424AC" w:rsidP="001424AC">
      <w:pPr>
        <w:pStyle w:val="a3"/>
        <w:ind w:left="720"/>
        <w:jc w:val="both"/>
        <w:rPr>
          <w:rFonts w:ascii="Arial Narrow" w:hAnsi="Arial Narrow"/>
          <w:color w:val="333333"/>
          <w:sz w:val="6"/>
          <w:szCs w:val="6"/>
          <w:shd w:val="clear" w:color="auto" w:fill="FFFFFF"/>
        </w:rPr>
      </w:pPr>
    </w:p>
    <w:p w:rsidR="00524D17" w:rsidRDefault="00DD5310" w:rsidP="00524D17">
      <w:pPr>
        <w:pStyle w:val="a3"/>
        <w:jc w:val="both"/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  <w:t>Подключение к сети ИНТЕРНЕТ обязательно, так как идет проверка ЭЦП.</w:t>
      </w:r>
    </w:p>
    <w:p w:rsidR="00C232BA" w:rsidRDefault="00C232BA" w:rsidP="00524D17">
      <w:pPr>
        <w:pStyle w:val="a3"/>
        <w:jc w:val="both"/>
        <w:rPr>
          <w:rFonts w:ascii="Arial Narrow" w:hAnsi="Arial Narrow"/>
          <w:i/>
          <w:color w:val="333333"/>
          <w:sz w:val="4"/>
          <w:szCs w:val="4"/>
          <w:shd w:val="clear" w:color="auto" w:fill="FFFFFF"/>
        </w:rPr>
      </w:pPr>
    </w:p>
    <w:p w:rsidR="00C232BA" w:rsidRPr="00C232BA" w:rsidRDefault="00C232BA" w:rsidP="00524D17">
      <w:pPr>
        <w:pStyle w:val="a3"/>
        <w:jc w:val="both"/>
        <w:rPr>
          <w:rFonts w:ascii="Arial Narrow" w:hAnsi="Arial Narrow"/>
          <w:i/>
          <w:color w:val="333333"/>
          <w:sz w:val="4"/>
          <w:szCs w:val="4"/>
          <w:shd w:val="clear" w:color="auto" w:fill="FFFFFF"/>
        </w:rPr>
      </w:pPr>
    </w:p>
    <w:p w:rsidR="00524D17" w:rsidRPr="005865A0" w:rsidRDefault="00524D17" w:rsidP="00524D17">
      <w:pPr>
        <w:pStyle w:val="a3"/>
        <w:jc w:val="both"/>
        <w:rPr>
          <w:rFonts w:ascii="Arial Narrow" w:hAnsi="Arial Narrow"/>
          <w:color w:val="333333"/>
          <w:sz w:val="6"/>
          <w:szCs w:val="6"/>
          <w:shd w:val="clear" w:color="auto" w:fill="FFFFFF"/>
        </w:rPr>
      </w:pPr>
    </w:p>
    <w:p w:rsidR="00F74A02" w:rsidRPr="005865A0" w:rsidRDefault="00524D17" w:rsidP="00524D17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 xml:space="preserve">3 </w:t>
      </w:r>
      <w:r w:rsidR="001424AC"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>ЭТАП</w:t>
      </w:r>
      <w:r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 xml:space="preserve">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– </w:t>
      </w:r>
      <w:r w:rsidR="00F74A02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Направление транспортного контейнера.</w:t>
      </w:r>
    </w:p>
    <w:p w:rsidR="00F74A02" w:rsidRPr="005865A0" w:rsidRDefault="00F74A02" w:rsidP="00524D17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Снова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зайти на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сервис «Подача электронных документов на государственную регистрацию юридических лиц и индивидуальных предпринимателей».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Внизу страницы сервиса выбрать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раздел: «Проверить условия использования сервиса и начать работу».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 открывшемся окне поочередно нажать кнопки «Выполнить проверку», затем – «Начать работу».</w:t>
      </w:r>
    </w:p>
    <w:p w:rsidR="00F74A02" w:rsidRPr="005865A0" w:rsidRDefault="00F74A02" w:rsidP="00524D17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Во вкладке «Отправка документов» с помощью кнопки «Обзор» подцепить сформированный транспортный контейнер и нажать кнопку «От</w:t>
      </w:r>
      <w:r w:rsidR="005B76FA">
        <w:rPr>
          <w:rFonts w:ascii="Arial Narrow" w:hAnsi="Arial Narrow"/>
          <w:color w:val="333333"/>
          <w:sz w:val="26"/>
          <w:szCs w:val="26"/>
          <w:shd w:val="clear" w:color="auto" w:fill="FFFFFF"/>
        </w:rPr>
        <w:t>п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равить»</w:t>
      </w:r>
    </w:p>
    <w:p w:rsidR="000B510D" w:rsidRPr="005865A0" w:rsidRDefault="000B510D" w:rsidP="00524D17">
      <w:pPr>
        <w:pStyle w:val="a3"/>
        <w:jc w:val="both"/>
        <w:rPr>
          <w:rFonts w:ascii="Arial Narrow" w:hAnsi="Arial Narrow"/>
          <w:color w:val="333333"/>
          <w:sz w:val="6"/>
          <w:szCs w:val="6"/>
          <w:shd w:val="clear" w:color="auto" w:fill="FFFFFF"/>
        </w:rPr>
      </w:pPr>
    </w:p>
    <w:p w:rsidR="009777EE" w:rsidRDefault="00AC7005" w:rsidP="00AC7005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Н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а указанный в зая</w:t>
      </w:r>
      <w:r w:rsidR="00CE4246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влении адрес электронной почты В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ы получите расписку в получении </w:t>
      </w:r>
      <w:r w:rsidR="001F3408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регистрирующим органом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документов в электронном виде.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Документ, являющийся результатом оказания государственной услуги, будет 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направ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лен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на электронный адрес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заявителя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с электронной подписью </w:t>
      </w:r>
      <w:r w:rsidR="00A8273E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должностного лица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регистрирующего органа.</w:t>
      </w:r>
      <w:r w:rsidR="00524D17"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sectPr w:rsidR="009777EE" w:rsidSect="00C232B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5BB"/>
    <w:multiLevelType w:val="hybridMultilevel"/>
    <w:tmpl w:val="0A9C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D0F41"/>
    <w:multiLevelType w:val="hybridMultilevel"/>
    <w:tmpl w:val="D758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E9315C"/>
    <w:rsid w:val="000B46B3"/>
    <w:rsid w:val="000B510D"/>
    <w:rsid w:val="001424AC"/>
    <w:rsid w:val="001502BD"/>
    <w:rsid w:val="001B4213"/>
    <w:rsid w:val="001B62FA"/>
    <w:rsid w:val="001D6863"/>
    <w:rsid w:val="001E22BF"/>
    <w:rsid w:val="001F3408"/>
    <w:rsid w:val="0029671D"/>
    <w:rsid w:val="003725C3"/>
    <w:rsid w:val="00383ECE"/>
    <w:rsid w:val="0039206E"/>
    <w:rsid w:val="004059CA"/>
    <w:rsid w:val="00474A08"/>
    <w:rsid w:val="004D7662"/>
    <w:rsid w:val="00504263"/>
    <w:rsid w:val="00524D17"/>
    <w:rsid w:val="005865A0"/>
    <w:rsid w:val="005B76FA"/>
    <w:rsid w:val="005D10B5"/>
    <w:rsid w:val="005F5CA9"/>
    <w:rsid w:val="00632CB1"/>
    <w:rsid w:val="00634AD1"/>
    <w:rsid w:val="00635432"/>
    <w:rsid w:val="0068499E"/>
    <w:rsid w:val="006A165E"/>
    <w:rsid w:val="006A7B75"/>
    <w:rsid w:val="006F4BDB"/>
    <w:rsid w:val="007205EC"/>
    <w:rsid w:val="007C160C"/>
    <w:rsid w:val="007D0FCB"/>
    <w:rsid w:val="007E5001"/>
    <w:rsid w:val="00822B13"/>
    <w:rsid w:val="00867683"/>
    <w:rsid w:val="008A20A5"/>
    <w:rsid w:val="009279EA"/>
    <w:rsid w:val="009415BC"/>
    <w:rsid w:val="00942079"/>
    <w:rsid w:val="009777EE"/>
    <w:rsid w:val="009D5AF1"/>
    <w:rsid w:val="009F5AD2"/>
    <w:rsid w:val="00A00CA6"/>
    <w:rsid w:val="00A8273E"/>
    <w:rsid w:val="00A97199"/>
    <w:rsid w:val="00AA4FED"/>
    <w:rsid w:val="00AB2498"/>
    <w:rsid w:val="00AC7005"/>
    <w:rsid w:val="00AD2745"/>
    <w:rsid w:val="00B17284"/>
    <w:rsid w:val="00C0717D"/>
    <w:rsid w:val="00C232BA"/>
    <w:rsid w:val="00C726B7"/>
    <w:rsid w:val="00C83356"/>
    <w:rsid w:val="00C973BC"/>
    <w:rsid w:val="00CE4246"/>
    <w:rsid w:val="00D32C2A"/>
    <w:rsid w:val="00D34A2C"/>
    <w:rsid w:val="00DC4682"/>
    <w:rsid w:val="00DD5310"/>
    <w:rsid w:val="00E21FDD"/>
    <w:rsid w:val="00E3179A"/>
    <w:rsid w:val="00E551B4"/>
    <w:rsid w:val="00E9315C"/>
    <w:rsid w:val="00EB1FE1"/>
    <w:rsid w:val="00EB2CA8"/>
    <w:rsid w:val="00ED6B73"/>
    <w:rsid w:val="00F06676"/>
    <w:rsid w:val="00F31C17"/>
    <w:rsid w:val="00F3676B"/>
    <w:rsid w:val="00F7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3"/>
    <w:pPr>
      <w:spacing w:after="160" w:line="259" w:lineRule="auto"/>
    </w:pPr>
    <w:rPr>
      <w:sz w:val="40"/>
      <w:szCs w:val="4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15C"/>
    <w:rPr>
      <w:sz w:val="40"/>
      <w:szCs w:val="40"/>
      <w:lang w:eastAsia="en-US"/>
    </w:rPr>
  </w:style>
  <w:style w:type="table" w:styleId="a4">
    <w:name w:val="Table Grid"/>
    <w:basedOn w:val="a1"/>
    <w:uiPriority w:val="39"/>
    <w:rsid w:val="00E21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F4BDB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51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74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Сотникова</dc:creator>
  <cp:lastModifiedBy>ADMIN2</cp:lastModifiedBy>
  <cp:revision>2</cp:revision>
  <cp:lastPrinted>2017-07-24T01:55:00Z</cp:lastPrinted>
  <dcterms:created xsi:type="dcterms:W3CDTF">2017-09-13T04:13:00Z</dcterms:created>
  <dcterms:modified xsi:type="dcterms:W3CDTF">2017-09-13T04:13:00Z</dcterms:modified>
</cp:coreProperties>
</file>